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2A6E" w14:textId="60C478D4" w:rsidR="00CE1F02" w:rsidRPr="00704D27" w:rsidRDefault="00704D27" w:rsidP="00704D27">
      <w:pPr>
        <w:pStyle w:val="NoSpacing"/>
        <w:rPr>
          <w:b/>
        </w:rPr>
      </w:pPr>
      <w:r>
        <w:rPr>
          <w:b/>
        </w:rPr>
        <w:t>Minutes</w:t>
      </w:r>
    </w:p>
    <w:p w14:paraId="5667AA15" w14:textId="77777777" w:rsidR="00CE1F02" w:rsidRPr="00704D27" w:rsidRDefault="00CE1F02" w:rsidP="00704D27">
      <w:pPr>
        <w:pStyle w:val="NoSpacing"/>
        <w:rPr>
          <w:b/>
        </w:rPr>
      </w:pPr>
      <w:r w:rsidRPr="00704D27">
        <w:rPr>
          <w:b/>
        </w:rPr>
        <w:t>UMKC Faculty Senate</w:t>
      </w:r>
    </w:p>
    <w:p w14:paraId="61F4C596" w14:textId="0562900A" w:rsidR="00CE1F02" w:rsidRPr="00704D27" w:rsidRDefault="00CE1F02" w:rsidP="00704D27">
      <w:pPr>
        <w:pStyle w:val="NoSpacing"/>
        <w:rPr>
          <w:b/>
        </w:rPr>
      </w:pPr>
      <w:r w:rsidRPr="00704D27">
        <w:rPr>
          <w:b/>
        </w:rPr>
        <w:t xml:space="preserve">Meeting of </w:t>
      </w:r>
      <w:r w:rsidR="004A6A1F" w:rsidRPr="00704D27">
        <w:rPr>
          <w:b/>
        </w:rPr>
        <w:t>16</w:t>
      </w:r>
      <w:r w:rsidR="00572ED1" w:rsidRPr="00704D27">
        <w:rPr>
          <w:b/>
        </w:rPr>
        <w:t xml:space="preserve"> </w:t>
      </w:r>
      <w:r w:rsidR="004E68B3" w:rsidRPr="00704D27">
        <w:rPr>
          <w:b/>
        </w:rPr>
        <w:t xml:space="preserve">February </w:t>
      </w:r>
      <w:r w:rsidR="005301B9" w:rsidRPr="00704D27">
        <w:rPr>
          <w:b/>
        </w:rPr>
        <w:t>201</w:t>
      </w:r>
      <w:r w:rsidR="00F20DFB" w:rsidRPr="00704D27">
        <w:rPr>
          <w:b/>
        </w:rPr>
        <w:t>6</w:t>
      </w:r>
      <w:r w:rsidR="005301B9" w:rsidRPr="00704D27">
        <w:rPr>
          <w:b/>
        </w:rPr>
        <w:t xml:space="preserve"> </w:t>
      </w:r>
      <w:r w:rsidRPr="00704D27">
        <w:rPr>
          <w:b/>
        </w:rPr>
        <w:t>3:00 – 5:00 pm</w:t>
      </w:r>
    </w:p>
    <w:p w14:paraId="064D0328" w14:textId="3F9A08D8" w:rsidR="00CE1F02" w:rsidRPr="00704D27" w:rsidRDefault="007B1776" w:rsidP="00704D27">
      <w:pPr>
        <w:pStyle w:val="NoSpacing"/>
        <w:rPr>
          <w:b/>
        </w:rPr>
      </w:pPr>
      <w:r w:rsidRPr="00704D27">
        <w:rPr>
          <w:b/>
        </w:rPr>
        <w:t>Plaza Room</w:t>
      </w:r>
      <w:r w:rsidR="002308DA" w:rsidRPr="00704D27">
        <w:rPr>
          <w:b/>
        </w:rPr>
        <w:t xml:space="preserve">, Administrative Center </w:t>
      </w:r>
      <w:r w:rsidR="00CE1F02" w:rsidRPr="00704D27">
        <w:rPr>
          <w:b/>
        </w:rPr>
        <w:t>(Volker Campus)</w:t>
      </w:r>
    </w:p>
    <w:p w14:paraId="537ECC14" w14:textId="77777777" w:rsidR="00CE1F02" w:rsidRPr="00F24ACB" w:rsidRDefault="00CE1F02" w:rsidP="00CE1F02">
      <w:pPr>
        <w:pStyle w:val="NoSpacing"/>
      </w:pPr>
    </w:p>
    <w:p w14:paraId="4267FE19" w14:textId="28E0130D" w:rsidR="00CE1F02" w:rsidRDefault="00055241" w:rsidP="00CE1F02">
      <w:pPr>
        <w:pStyle w:val="NoSpacing"/>
      </w:pPr>
      <w:r w:rsidRPr="00055241">
        <w:rPr>
          <w:b/>
          <w:u w:val="single"/>
        </w:rPr>
        <w:t>Present:</w:t>
      </w:r>
      <w:r>
        <w:t xml:space="preserve"> Peggy Ward-Smith, Kathleen Kilway, Gerald Wyckoff, Della Damon, Susan Sykes Berry, Linda Mitchell, Jack Nelson, Leo Dobens, </w:t>
      </w:r>
      <w:r w:rsidR="00AF022E">
        <w:t>Carole McArthur</w:t>
      </w:r>
      <w:r w:rsidR="00683F45">
        <w:t>, Kathleen Schweitzberger,</w:t>
      </w:r>
      <w:r w:rsidR="00AF022E">
        <w:t xml:space="preserve"> Cameron Casey, Michelle Maher, Ed Gogol, Ed Abreu, Zach Shemon, David Van Horn, Dee Anna Hiett, Mark Johnson, Michael Wacker, Marilyn Taylor, Roger Pick, Sean O’Brien, Mark Sawkin</w:t>
      </w:r>
      <w:r w:rsidR="00586851">
        <w:t>, Deb Chatterjee</w:t>
      </w:r>
      <w:r w:rsidR="00B82E2B">
        <w:t>, Christopher Holman</w:t>
      </w:r>
      <w:r w:rsidR="002F4E9E">
        <w:t xml:space="preserve">, </w:t>
      </w:r>
      <w:r w:rsidR="002F4E9E" w:rsidRPr="009C7F6A">
        <w:t>Nathan Oyler</w:t>
      </w:r>
    </w:p>
    <w:p w14:paraId="71B409AA" w14:textId="22E3C0B0" w:rsidR="00055241" w:rsidRDefault="00055241" w:rsidP="00CE1F02">
      <w:pPr>
        <w:pStyle w:val="NoSpacing"/>
      </w:pPr>
    </w:p>
    <w:p w14:paraId="1663D238" w14:textId="27B83EF7" w:rsidR="00055241" w:rsidRPr="00055241" w:rsidRDefault="00055241" w:rsidP="00CE1F02">
      <w:pPr>
        <w:pStyle w:val="NoSpacing"/>
      </w:pPr>
      <w:r w:rsidRPr="00055241">
        <w:rPr>
          <w:b/>
          <w:u w:val="single"/>
        </w:rPr>
        <w:t>Also Present:</w:t>
      </w:r>
      <w:r>
        <w:rPr>
          <w:b/>
          <w:u w:val="single"/>
        </w:rPr>
        <w:t xml:space="preserve"> </w:t>
      </w:r>
      <w:r>
        <w:t>Provost Bichelmeyer, Tony Luppino,</w:t>
      </w:r>
      <w:r w:rsidR="00683F45">
        <w:t xml:space="preserve"> </w:t>
      </w:r>
      <w:r w:rsidR="00AF022E">
        <w:t>Brian Burnett, Sharon Lidenbaum, Beci Edmudson, Ruth Cain</w:t>
      </w:r>
      <w:r w:rsidR="00754514">
        <w:t>, Denis Medeiros, Jerry Richardson</w:t>
      </w:r>
    </w:p>
    <w:p w14:paraId="722A61B4" w14:textId="5EF31F10" w:rsidR="00055241" w:rsidRPr="00055241" w:rsidRDefault="00055241" w:rsidP="00CE1F02">
      <w:pPr>
        <w:pStyle w:val="NoSpacing"/>
        <w:rPr>
          <w:b/>
          <w:u w:val="single"/>
        </w:rPr>
      </w:pPr>
    </w:p>
    <w:p w14:paraId="2FFB9F93" w14:textId="20641A1B" w:rsidR="00055241" w:rsidRPr="00055241" w:rsidRDefault="00055241" w:rsidP="00CE1F02">
      <w:pPr>
        <w:pStyle w:val="NoSpacing"/>
        <w:rPr>
          <w:b/>
          <w:u w:val="single"/>
        </w:rPr>
      </w:pPr>
      <w:r w:rsidRPr="00055241">
        <w:rPr>
          <w:b/>
          <w:u w:val="single"/>
        </w:rPr>
        <w:t>Excused:</w:t>
      </w:r>
      <w:r w:rsidR="002F4E9E">
        <w:rPr>
          <w:b/>
          <w:u w:val="single"/>
        </w:rPr>
        <w:t xml:space="preserve"> </w:t>
      </w:r>
      <w:r w:rsidR="002F4E9E" w:rsidRPr="002F4E9E">
        <w:t>Margaret Brommelsiek, Nancy Stancel</w:t>
      </w:r>
      <w:r w:rsidR="002F4E9E">
        <w:rPr>
          <w:b/>
          <w:u w:val="single"/>
        </w:rPr>
        <w:t xml:space="preserve"> </w:t>
      </w:r>
    </w:p>
    <w:p w14:paraId="57649AB4" w14:textId="498FC6F4" w:rsidR="00055241" w:rsidRPr="00055241" w:rsidRDefault="00055241" w:rsidP="00CE1F02">
      <w:pPr>
        <w:pStyle w:val="NoSpacing"/>
        <w:rPr>
          <w:b/>
          <w:u w:val="single"/>
        </w:rPr>
      </w:pPr>
    </w:p>
    <w:p w14:paraId="2BD05722" w14:textId="6A0B014B" w:rsidR="00055241" w:rsidRDefault="00055241" w:rsidP="00CE1F02">
      <w:pPr>
        <w:pStyle w:val="NoSpacing"/>
        <w:rPr>
          <w:b/>
          <w:u w:val="single"/>
        </w:rPr>
      </w:pPr>
      <w:r w:rsidRPr="00055241">
        <w:rPr>
          <w:b/>
          <w:u w:val="single"/>
        </w:rPr>
        <w:t>Absent:</w:t>
      </w:r>
      <w:r w:rsidR="009C7F6A" w:rsidRPr="009C7F6A">
        <w:t xml:space="preserve"> Kathy Krause, Laurie Ellinghausen, Jacob Marszalek, Tarak Srivastava, </w:t>
      </w:r>
      <w:r w:rsidR="009C7F6A">
        <w:t xml:space="preserve">Bi-Biotti Youan, Gregory </w:t>
      </w:r>
      <w:r w:rsidR="009C7F6A" w:rsidRPr="009C7F6A">
        <w:t>King</w:t>
      </w:r>
    </w:p>
    <w:p w14:paraId="342C3BAC" w14:textId="77777777" w:rsidR="00055241" w:rsidRPr="00055241" w:rsidRDefault="00055241" w:rsidP="00CE1F02">
      <w:pPr>
        <w:pStyle w:val="NoSpacing"/>
        <w:rPr>
          <w:b/>
          <w:u w:val="single"/>
        </w:rPr>
      </w:pPr>
    </w:p>
    <w:p w14:paraId="50B1283E" w14:textId="5DF6422C" w:rsidR="007B1776" w:rsidRPr="00704D27" w:rsidRDefault="00CE1F02" w:rsidP="00195BCB">
      <w:pPr>
        <w:pStyle w:val="NoSpacing"/>
        <w:numPr>
          <w:ilvl w:val="0"/>
          <w:numId w:val="5"/>
        </w:numPr>
        <w:rPr>
          <w:b/>
        </w:rPr>
      </w:pPr>
      <w:r w:rsidRPr="00704D27">
        <w:rPr>
          <w:b/>
        </w:rPr>
        <w:t xml:space="preserve">Welcome </w:t>
      </w:r>
      <w:r w:rsidR="00F26794" w:rsidRPr="00704D27">
        <w:rPr>
          <w:b/>
        </w:rPr>
        <w:t>(Peggy Ward-Smith, Chair)</w:t>
      </w:r>
    </w:p>
    <w:p w14:paraId="14876D3E" w14:textId="24AD3174" w:rsidR="0018372B" w:rsidRPr="008800BB" w:rsidRDefault="008800BB" w:rsidP="008800BB">
      <w:pPr>
        <w:pStyle w:val="NoSpacing"/>
        <w:ind w:left="720"/>
      </w:pPr>
      <w:r w:rsidRPr="008800BB">
        <w:t>Chairperson Ward-Smith welcomes the senators.</w:t>
      </w:r>
    </w:p>
    <w:p w14:paraId="234EF952" w14:textId="77777777" w:rsidR="008800BB" w:rsidRPr="00704D27" w:rsidRDefault="008800BB" w:rsidP="008800BB">
      <w:pPr>
        <w:pStyle w:val="NoSpacing"/>
        <w:ind w:left="720"/>
        <w:rPr>
          <w:b/>
        </w:rPr>
      </w:pPr>
    </w:p>
    <w:p w14:paraId="7364176A" w14:textId="6254454C" w:rsidR="00195BCB" w:rsidRDefault="00CE1F02" w:rsidP="00195BCB">
      <w:pPr>
        <w:pStyle w:val="NoSpacing"/>
        <w:numPr>
          <w:ilvl w:val="0"/>
          <w:numId w:val="5"/>
        </w:numPr>
        <w:rPr>
          <w:b/>
        </w:rPr>
      </w:pPr>
      <w:r w:rsidRPr="00704D27">
        <w:rPr>
          <w:b/>
        </w:rPr>
        <w:t>Approval of</w:t>
      </w:r>
      <w:r w:rsidR="00195BCB" w:rsidRPr="00704D27">
        <w:rPr>
          <w:b/>
        </w:rPr>
        <w:t xml:space="preserve"> agenda / minutes</w:t>
      </w:r>
    </w:p>
    <w:p w14:paraId="55F35DF5" w14:textId="1CE8CB55" w:rsidR="00754514" w:rsidRDefault="00754514" w:rsidP="00754514">
      <w:pPr>
        <w:pStyle w:val="NoSpacing"/>
        <w:ind w:left="720"/>
      </w:pPr>
      <w:r>
        <w:t>Today’s agenda is approved. Last meeting’s minutes were approved with 1 abstain and 1 opposition.</w:t>
      </w:r>
    </w:p>
    <w:p w14:paraId="0FB627DE" w14:textId="3FA1679A" w:rsidR="00683F45" w:rsidRPr="00704D27" w:rsidRDefault="00683F45" w:rsidP="00195BCB">
      <w:pPr>
        <w:pStyle w:val="NoSpacing"/>
        <w:rPr>
          <w:b/>
        </w:rPr>
      </w:pPr>
    </w:p>
    <w:p w14:paraId="4B5588F8" w14:textId="2E0971CD" w:rsidR="00195BCB" w:rsidRDefault="00195BCB" w:rsidP="00195BCB">
      <w:pPr>
        <w:pStyle w:val="NoSpacing"/>
        <w:numPr>
          <w:ilvl w:val="0"/>
          <w:numId w:val="5"/>
        </w:numPr>
        <w:rPr>
          <w:b/>
        </w:rPr>
      </w:pPr>
      <w:r w:rsidRPr="00704D27">
        <w:rPr>
          <w:b/>
        </w:rPr>
        <w:t xml:space="preserve">Announcements </w:t>
      </w:r>
    </w:p>
    <w:p w14:paraId="3B5FA455" w14:textId="23724EF2" w:rsidR="004638F7" w:rsidRPr="004638F7" w:rsidRDefault="004638F7" w:rsidP="004638F7">
      <w:pPr>
        <w:pStyle w:val="NoSpacing"/>
        <w:ind w:left="720"/>
      </w:pPr>
      <w:r w:rsidRPr="004638F7">
        <w:t>Chairperson Ward-Smith that the CIE evaluations will have a 3-year schedule:</w:t>
      </w:r>
    </w:p>
    <w:p w14:paraId="3BF75DD3" w14:textId="2C9F3AF4" w:rsidR="007A4F91" w:rsidRPr="00704D27" w:rsidRDefault="007A4F91" w:rsidP="007A4F91">
      <w:pPr>
        <w:pStyle w:val="NoSpacing"/>
        <w:numPr>
          <w:ilvl w:val="1"/>
          <w:numId w:val="5"/>
        </w:numPr>
        <w:rPr>
          <w:b/>
        </w:rPr>
      </w:pPr>
      <w:r w:rsidRPr="00704D27">
        <w:rPr>
          <w:b/>
        </w:rPr>
        <w:t>CIE schedule</w:t>
      </w:r>
      <w:r w:rsidR="004638F7">
        <w:rPr>
          <w:b/>
        </w:rPr>
        <w:t>:</w:t>
      </w:r>
      <w:r w:rsidRPr="00704D27">
        <w:rPr>
          <w:b/>
        </w:rPr>
        <w:t xml:space="preserve"> </w:t>
      </w:r>
    </w:p>
    <w:p w14:paraId="16001706" w14:textId="713A1B53" w:rsidR="007A4F91" w:rsidRPr="004638F7" w:rsidRDefault="007A4F91" w:rsidP="007A4F91">
      <w:pPr>
        <w:pStyle w:val="NoSpacing"/>
        <w:ind w:left="1440"/>
      </w:pPr>
      <w:r w:rsidRPr="004638F7">
        <w:rPr>
          <w:u w:val="single"/>
        </w:rPr>
        <w:t>Year One</w:t>
      </w:r>
      <w:r w:rsidR="004638F7" w:rsidRPr="004638F7">
        <w:rPr>
          <w:u w:val="single"/>
        </w:rPr>
        <w:t>:</w:t>
      </w:r>
      <w:r w:rsidR="004638F7" w:rsidRPr="004638F7">
        <w:t xml:space="preserve"> as we have it</w:t>
      </w:r>
    </w:p>
    <w:p w14:paraId="273D7DEC" w14:textId="6A46629E" w:rsidR="007A4F91" w:rsidRPr="004638F7" w:rsidRDefault="007A4F91" w:rsidP="007A4F91">
      <w:pPr>
        <w:spacing w:after="0"/>
        <w:ind w:left="1440"/>
        <w:rPr>
          <w:color w:val="000000"/>
        </w:rPr>
      </w:pPr>
      <w:r w:rsidRPr="004638F7">
        <w:rPr>
          <w:u w:val="single"/>
        </w:rPr>
        <w:t>Year Two</w:t>
      </w:r>
      <w:r w:rsidR="004638F7" w:rsidRPr="004638F7">
        <w:t xml:space="preserve">: </w:t>
      </w:r>
      <w:r w:rsidR="004638F7" w:rsidRPr="004638F7">
        <w:rPr>
          <w:color w:val="000000"/>
        </w:rPr>
        <w:t xml:space="preserve">University College, Online Learning, </w:t>
      </w:r>
      <w:r w:rsidR="004426CD" w:rsidRPr="004638F7">
        <w:rPr>
          <w:color w:val="000000"/>
        </w:rPr>
        <w:t>Diversity and I</w:t>
      </w:r>
      <w:r w:rsidRPr="004638F7">
        <w:rPr>
          <w:color w:val="000000"/>
        </w:rPr>
        <w:t>n</w:t>
      </w:r>
      <w:r w:rsidR="004638F7" w:rsidRPr="004638F7">
        <w:rPr>
          <w:color w:val="000000"/>
        </w:rPr>
        <w:t xml:space="preserve">clusion, </w:t>
      </w:r>
      <w:r w:rsidR="0028066D">
        <w:rPr>
          <w:color w:val="000000"/>
        </w:rPr>
        <w:t xml:space="preserve">and </w:t>
      </w:r>
      <w:r w:rsidR="004638F7" w:rsidRPr="004638F7">
        <w:rPr>
          <w:color w:val="000000"/>
        </w:rPr>
        <w:t>Facilities Management</w:t>
      </w:r>
    </w:p>
    <w:p w14:paraId="3DA554AC" w14:textId="3747ADCB" w:rsidR="007A4F91" w:rsidRPr="004638F7" w:rsidRDefault="007A4F91" w:rsidP="007A4F91">
      <w:pPr>
        <w:ind w:left="1440"/>
        <w:rPr>
          <w:color w:val="000000"/>
        </w:rPr>
      </w:pPr>
      <w:r w:rsidRPr="004638F7">
        <w:rPr>
          <w:color w:val="000000"/>
          <w:u w:val="single"/>
        </w:rPr>
        <w:t>Year Three</w:t>
      </w:r>
      <w:r w:rsidR="004638F7" w:rsidRPr="004638F7">
        <w:rPr>
          <w:color w:val="000000"/>
        </w:rPr>
        <w:t xml:space="preserve">: </w:t>
      </w:r>
      <w:r w:rsidRPr="004638F7">
        <w:rPr>
          <w:color w:val="000000"/>
        </w:rPr>
        <w:t>Faculty</w:t>
      </w:r>
      <w:r w:rsidR="004638F7" w:rsidRPr="004638F7">
        <w:rPr>
          <w:color w:val="000000"/>
        </w:rPr>
        <w:t xml:space="preserve"> Affairs, Information Services, Prov</w:t>
      </w:r>
      <w:r w:rsidR="004638F7">
        <w:rPr>
          <w:color w:val="000000"/>
        </w:rPr>
        <w:t xml:space="preserve">ost/Chancellor, </w:t>
      </w:r>
      <w:bookmarkStart w:id="0" w:name="_GoBack"/>
      <w:bookmarkEnd w:id="0"/>
      <w:r w:rsidR="0028066D">
        <w:rPr>
          <w:color w:val="000000"/>
        </w:rPr>
        <w:t xml:space="preserve">and </w:t>
      </w:r>
      <w:r w:rsidR="004638F7">
        <w:rPr>
          <w:color w:val="000000"/>
        </w:rPr>
        <w:t>Security/police</w:t>
      </w:r>
    </w:p>
    <w:p w14:paraId="2A83C151" w14:textId="67DCD1ED" w:rsidR="007A4F91" w:rsidRDefault="007A4F91" w:rsidP="007A4F91">
      <w:pPr>
        <w:pStyle w:val="ListParagraph"/>
        <w:numPr>
          <w:ilvl w:val="1"/>
          <w:numId w:val="5"/>
        </w:numPr>
        <w:rPr>
          <w:b/>
          <w:color w:val="000000"/>
        </w:rPr>
      </w:pPr>
      <w:r w:rsidRPr="00704D27">
        <w:rPr>
          <w:b/>
          <w:color w:val="000000"/>
        </w:rPr>
        <w:t xml:space="preserve">Nominee to the UM President Search </w:t>
      </w:r>
    </w:p>
    <w:p w14:paraId="1D6E5428" w14:textId="360BE8ED" w:rsidR="004638F7" w:rsidRDefault="00F042B9" w:rsidP="004638F7">
      <w:pPr>
        <w:pStyle w:val="ListParagraph"/>
        <w:ind w:left="1440"/>
        <w:rPr>
          <w:color w:val="000000"/>
        </w:rPr>
      </w:pPr>
      <w:r>
        <w:rPr>
          <w:color w:val="000000"/>
        </w:rPr>
        <w:t xml:space="preserve">UMKC School of Education associate professor Dr. </w:t>
      </w:r>
      <w:r w:rsidRPr="00F042B9">
        <w:rPr>
          <w:color w:val="000000"/>
        </w:rPr>
        <w:t>Ekaterina Strekalova-Hughes</w:t>
      </w:r>
      <w:r>
        <w:rPr>
          <w:color w:val="000000"/>
        </w:rPr>
        <w:t xml:space="preserve">’ nomination has been forwarded to Dr. Wordsmith and the IFC. In the UM President Search, each campus can select one candidate and the Board of Curators will pick two candidates out of the four. </w:t>
      </w:r>
    </w:p>
    <w:p w14:paraId="5C831CDB" w14:textId="22A790C8" w:rsidR="00F042B9" w:rsidRPr="00F042B9" w:rsidRDefault="00F042B9" w:rsidP="00F042B9">
      <w:pPr>
        <w:ind w:left="720"/>
        <w:rPr>
          <w:color w:val="000000"/>
        </w:rPr>
      </w:pPr>
      <w:r>
        <w:rPr>
          <w:color w:val="000000"/>
        </w:rPr>
        <w:t xml:space="preserve">Chairperson Ward-Smith is on the Waivers Committee for the UM System and the committee had their first meeting yesterday (the committee meets weekly). Committee members began to look at why people get waivers, various waiver options, the reasonable amount of waivers an academic institution should have, and whether the problem </w:t>
      </w:r>
      <w:r w:rsidR="0028066D">
        <w:rPr>
          <w:color w:val="000000"/>
        </w:rPr>
        <w:t xml:space="preserve">relate to the </w:t>
      </w:r>
      <w:r>
        <w:rPr>
          <w:color w:val="000000"/>
        </w:rPr>
        <w:t>waivers themselves or with the Board of Curators and legislature not understanding system waivers</w:t>
      </w:r>
      <w:r w:rsidR="0028066D">
        <w:rPr>
          <w:color w:val="000000"/>
        </w:rPr>
        <w:t xml:space="preserve"> fully</w:t>
      </w:r>
      <w:r>
        <w:rPr>
          <w:color w:val="000000"/>
        </w:rPr>
        <w:t>.</w:t>
      </w:r>
    </w:p>
    <w:p w14:paraId="0E30CEF2" w14:textId="77777777" w:rsidR="007A4F91" w:rsidRPr="00704D27" w:rsidRDefault="007A4F91" w:rsidP="007A4F91">
      <w:pPr>
        <w:pStyle w:val="ListParagraph"/>
        <w:ind w:left="1440"/>
        <w:rPr>
          <w:b/>
          <w:color w:val="000000"/>
        </w:rPr>
      </w:pPr>
    </w:p>
    <w:p w14:paraId="1D9496FE" w14:textId="341177C0" w:rsidR="00663FF8" w:rsidRDefault="007A4F91" w:rsidP="00BA5707">
      <w:pPr>
        <w:pStyle w:val="ListParagraph"/>
        <w:numPr>
          <w:ilvl w:val="0"/>
          <w:numId w:val="5"/>
        </w:numPr>
        <w:rPr>
          <w:b/>
        </w:rPr>
      </w:pPr>
      <w:r w:rsidRPr="00704D27">
        <w:rPr>
          <w:b/>
          <w:color w:val="000000"/>
        </w:rPr>
        <w:t xml:space="preserve">Provost </w:t>
      </w:r>
      <w:r w:rsidRPr="00704D27">
        <w:rPr>
          <w:b/>
        </w:rPr>
        <w:t xml:space="preserve">Update </w:t>
      </w:r>
    </w:p>
    <w:p w14:paraId="693B3102" w14:textId="533BE16A" w:rsidR="00454DAC" w:rsidRDefault="008A3A33" w:rsidP="00F042B9">
      <w:pPr>
        <w:pStyle w:val="ListParagraph"/>
      </w:pPr>
      <w:r>
        <w:t xml:space="preserve">Provost Bichelmeyer has met with the Librarians Council and the School of Computing and Engineering.  Her main focus has been on the Strategic Funding proposals. The review committee </w:t>
      </w:r>
      <w:r w:rsidR="00DD06CD">
        <w:t>for the proposals has</w:t>
      </w:r>
      <w:r>
        <w:t xml:space="preserve"> </w:t>
      </w:r>
      <w:r w:rsidR="00DD06CD">
        <w:t xml:space="preserve">come up with recommendations for the primary proposals UMKC will support. The review committee will now review the funding requests for these various proposals. Also, </w:t>
      </w:r>
      <w:r w:rsidR="0028066D">
        <w:t>the provost</w:t>
      </w:r>
      <w:r w:rsidR="00DD06CD">
        <w:t xml:space="preserve"> has been involved with the Campus Listening Taskforce Committee. This committee is now reviewing recommendations and has put together a process of researching commonalities and laying them out against the five themes from the Diversity Strategic Plan.  The committee is evaluating which themes</w:t>
      </w:r>
      <w:r w:rsidR="002B709F">
        <w:t xml:space="preserve"> will</w:t>
      </w:r>
      <w:r w:rsidR="00DD06CD">
        <w:t xml:space="preserve"> have the highest impact</w:t>
      </w:r>
      <w:r w:rsidR="002B709F">
        <w:t xml:space="preserve"> on the campus and developing metrics to analyze theme standards</w:t>
      </w:r>
      <w:r w:rsidR="00DD06CD">
        <w:t xml:space="preserve"> in time for the report given the week of March 15</w:t>
      </w:r>
      <w:r w:rsidR="00DD06CD" w:rsidRPr="00DD06CD">
        <w:rPr>
          <w:vertAlign w:val="superscript"/>
        </w:rPr>
        <w:t>th</w:t>
      </w:r>
      <w:r w:rsidR="00DD06CD">
        <w:t xml:space="preserve"> on both the Volker and Hospital Hill campuses. Ultimately, UMKC wants to create a culture of communication and appreciation.</w:t>
      </w:r>
      <w:r w:rsidR="002B709F">
        <w:t xml:space="preserve"> Staff Council has requested that there should be a Staff Ombudsperson position. Staff Council is currently writing the position description of this title and who this person should report to.</w:t>
      </w:r>
      <w:r w:rsidR="00454DAC">
        <w:t xml:space="preserve">  Moreover, students’ request for a prayer room has been approved. The prayer room is located on the third floor of the Miller Nichols Library on the Learning Center side. </w:t>
      </w:r>
    </w:p>
    <w:p w14:paraId="448CEF57" w14:textId="77777777" w:rsidR="00454DAC" w:rsidRDefault="00454DAC" w:rsidP="00F042B9">
      <w:pPr>
        <w:pStyle w:val="ListParagraph"/>
      </w:pPr>
    </w:p>
    <w:p w14:paraId="013955C8" w14:textId="061432CE" w:rsidR="00674952" w:rsidRDefault="00454DAC" w:rsidP="00674952">
      <w:pPr>
        <w:pStyle w:val="ListParagraph"/>
      </w:pPr>
      <w:r>
        <w:t xml:space="preserve">The provost further discusses details from the UMAO meeting. </w:t>
      </w:r>
      <w:r w:rsidR="00674952">
        <w:t xml:space="preserve"> Three themes discussed at that meeting were:  faculty waivers, SIS system review across UM system (PeopleSoft will close down in 2019), and the current UM system climate. Furthermore, there are four candidates for the Dean of the School of Education and the Search Committee will be making its official recommendation </w:t>
      </w:r>
      <w:r w:rsidR="0028066D">
        <w:t>of</w:t>
      </w:r>
      <w:r w:rsidR="00674952">
        <w:t xml:space="preserve"> candidates by the end of this week. The provost met with the accreditation visitor for the School of Social Work. The provost also had a follow-up meeting with the deans to discuss the Dean Evaluations. The Higher Learning Commission has a new guideline to determine qualified faculty (UMKC has 18 months to implement this guideline). </w:t>
      </w:r>
      <w:r w:rsidR="0028066D">
        <w:t>Because of this guideline, a</w:t>
      </w:r>
      <w:r w:rsidR="00674952">
        <w:t xml:space="preserve">ll faculty members must have their transcripts on file. </w:t>
      </w:r>
    </w:p>
    <w:p w14:paraId="56EFB7AE" w14:textId="746D041F" w:rsidR="00674952" w:rsidRPr="00704D27" w:rsidRDefault="00674952" w:rsidP="00674952">
      <w:pPr>
        <w:pStyle w:val="NoSpacing"/>
        <w:numPr>
          <w:ilvl w:val="0"/>
          <w:numId w:val="5"/>
        </w:numPr>
        <w:rPr>
          <w:b/>
        </w:rPr>
      </w:pPr>
      <w:r w:rsidRPr="00704D27">
        <w:rPr>
          <w:b/>
        </w:rPr>
        <w:t xml:space="preserve">Budget from the System perspective (Brian Burnett, 30 minutes)   </w:t>
      </w:r>
    </w:p>
    <w:p w14:paraId="748F6BBC" w14:textId="16096CF3" w:rsidR="00674952" w:rsidRPr="00674952" w:rsidRDefault="00674952" w:rsidP="006E38F5">
      <w:pPr>
        <w:pStyle w:val="NoSpacing"/>
        <w:ind w:left="720"/>
      </w:pPr>
      <w:r>
        <w:t>Brian Burn</w:t>
      </w:r>
      <w:r w:rsidRPr="00674952">
        <w:t>et</w:t>
      </w:r>
      <w:r>
        <w:t>t</w:t>
      </w:r>
      <w:r w:rsidRPr="00674952">
        <w:t xml:space="preserve"> gives a budget report. His presentation </w:t>
      </w:r>
      <w:r w:rsidR="00921E94">
        <w:t xml:space="preserve">and supporting documents are </w:t>
      </w:r>
      <w:r w:rsidRPr="00674952">
        <w:t>curr</w:t>
      </w:r>
      <w:r>
        <w:t>ently on the Fac</w:t>
      </w:r>
      <w:r w:rsidRPr="00674952">
        <w:t>ulty Senate website.</w:t>
      </w:r>
      <w:r>
        <w:t xml:space="preserve"> </w:t>
      </w:r>
      <w:r w:rsidR="005D26C6">
        <w:t xml:space="preserve">He discusses the UM System operational budget in relation to </w:t>
      </w:r>
      <w:r w:rsidR="006E38F5">
        <w:t>Missouri’s higher education funding overview.  In July, the Board of Curators approved the FY17 State Operating and Capital Appropriation requests. In February, the Board of Curators delayed the approval of the FY17 tuition and fees, but the board did approve the FY17 dining and housing rates. In June, the detailed budgets will be finalized. About 45% of the FY16 $3.1 billion budget came from sales, services, and patient revenues. Also, operations are about 41% of the current fund budget. FY17 Capital request highlights include maintenance and repair priorities and public-private 50/50 projects. The UM system believes that moving to a more “insourced” auditing model will be more efficient because it will provide access to internal counseling, increased presence on all four campuses, and increased partnership between audit and management.</w:t>
      </w:r>
      <w:r w:rsidR="00532113">
        <w:t xml:space="preserve"> Furthermore, the retiree insurance issue has had a negative effect on the credit rating of the UM system. The UM system has an $808 million liability this year that </w:t>
      </w:r>
      <w:r w:rsidR="00532113">
        <w:lastRenderedPageBreak/>
        <w:t>will grow over time</w:t>
      </w:r>
      <w:r w:rsidR="0028066D">
        <w:t xml:space="preserve"> if the retiree benefit issue is not addressed</w:t>
      </w:r>
      <w:r w:rsidR="00921E94">
        <w:t>. The Total Rewards Advisory Committee recommends that the</w:t>
      </w:r>
      <w:r w:rsidR="0028066D">
        <w:t xml:space="preserve"> retiree</w:t>
      </w:r>
      <w:r w:rsidR="00921E94">
        <w:t xml:space="preserve"> benefit be preserved for current retirees, but eliminated for new hires.</w:t>
      </w:r>
    </w:p>
    <w:p w14:paraId="2F412C1A" w14:textId="77777777" w:rsidR="00674952" w:rsidRDefault="00674952" w:rsidP="00674952">
      <w:pPr>
        <w:pStyle w:val="ListParagraph"/>
      </w:pPr>
    </w:p>
    <w:p w14:paraId="53C90B3E" w14:textId="1FFBF21E" w:rsidR="004426CD" w:rsidRDefault="004426CD" w:rsidP="00AC4A28">
      <w:pPr>
        <w:pStyle w:val="ListParagraph"/>
        <w:numPr>
          <w:ilvl w:val="0"/>
          <w:numId w:val="5"/>
        </w:numPr>
        <w:rPr>
          <w:b/>
        </w:rPr>
      </w:pPr>
      <w:r w:rsidRPr="00AC4A28">
        <w:rPr>
          <w:b/>
        </w:rPr>
        <w:t xml:space="preserve">Chancellor’s Memorandum #35 changes (Denis Medeiros, 30 minutes) (attachments)  </w:t>
      </w:r>
    </w:p>
    <w:p w14:paraId="1F842033" w14:textId="74893658" w:rsidR="00AC4A28" w:rsidRPr="00AC4A28" w:rsidRDefault="00AC4A28" w:rsidP="00AC4A28">
      <w:pPr>
        <w:pStyle w:val="ListParagraph"/>
      </w:pPr>
      <w:r>
        <w:t>Dean Denis Medeiros discusses Chancellor’s Memorandum #35. His documents are currently on the Faculty Senate website. Some</w:t>
      </w:r>
      <w:r w:rsidR="0028066D">
        <w:t xml:space="preserve"> proposed</w:t>
      </w:r>
      <w:r>
        <w:t xml:space="preserve"> changes to memo #35 include: removal of </w:t>
      </w:r>
      <w:r w:rsidR="0028066D">
        <w:t>outdated</w:t>
      </w:r>
      <w:r>
        <w:t xml:space="preserve"> portfolio information, clear outlining of UMKC process for Promotion and Tenure review, and the clarification of ambiguous references to specific CRRs (CRR 320.035).</w:t>
      </w:r>
      <w:r w:rsidR="006E015A">
        <w:t xml:space="preserve"> </w:t>
      </w:r>
      <w:r>
        <w:t xml:space="preserve">The P&amp;T Review Sequence Spreadsheet Dean Medeiros </w:t>
      </w:r>
      <w:r w:rsidR="0028066D">
        <w:t>shares with</w:t>
      </w:r>
      <w:r>
        <w:t xml:space="preserve"> senators</w:t>
      </w:r>
      <w:r w:rsidR="006E015A">
        <w:t xml:space="preserve"> states that there are two </w:t>
      </w:r>
      <w:r>
        <w:t>P&amp;T committees in the School of Medicine; there is actually only one committee.</w:t>
      </w:r>
      <w:r w:rsidR="0028066D">
        <w:t xml:space="preserve"> Senators discuss problems and issues with the current P&amp;T review system. The proposed changes have been vetted by the Staff Council.</w:t>
      </w:r>
      <w:r>
        <w:t xml:space="preserve"> Dean Medeiros would like feedback by M</w:t>
      </w:r>
      <w:r w:rsidR="00D14156">
        <w:t>arch 1</w:t>
      </w:r>
      <w:r w:rsidR="00D14156" w:rsidRPr="00150B20">
        <w:rPr>
          <w:vertAlign w:val="superscript"/>
        </w:rPr>
        <w:t>st</w:t>
      </w:r>
      <w:r w:rsidR="00150B20">
        <w:t xml:space="preserve"> (the next Faculty Senate meeting)</w:t>
      </w:r>
      <w:r w:rsidR="006E015A">
        <w:t xml:space="preserve"> and senators can email Senator Wyckoff.</w:t>
      </w:r>
    </w:p>
    <w:p w14:paraId="55C32DF1" w14:textId="78DEA21A" w:rsidR="009E7628" w:rsidRPr="00AF022E" w:rsidRDefault="009E7628" w:rsidP="006E015A">
      <w:pPr>
        <w:pStyle w:val="NoSpacing"/>
      </w:pPr>
    </w:p>
    <w:p w14:paraId="4BF6E05A" w14:textId="0FFDC7D1" w:rsidR="008270D8" w:rsidRDefault="00195BCB" w:rsidP="00674952">
      <w:pPr>
        <w:pStyle w:val="NoSpacing"/>
        <w:numPr>
          <w:ilvl w:val="0"/>
          <w:numId w:val="5"/>
        </w:numPr>
        <w:rPr>
          <w:b/>
        </w:rPr>
      </w:pPr>
      <w:r w:rsidRPr="00704D27">
        <w:rPr>
          <w:b/>
        </w:rPr>
        <w:t xml:space="preserve">Committee updates (IFC, SOP, </w:t>
      </w:r>
      <w:r w:rsidR="004426CD" w:rsidRPr="00704D27">
        <w:rPr>
          <w:b/>
        </w:rPr>
        <w:t xml:space="preserve">CRR, </w:t>
      </w:r>
      <w:r w:rsidRPr="00704D27">
        <w:rPr>
          <w:b/>
        </w:rPr>
        <w:t xml:space="preserve">CIE) </w:t>
      </w:r>
      <w:r w:rsidR="009053C7" w:rsidRPr="00704D27">
        <w:rPr>
          <w:b/>
        </w:rPr>
        <w:t xml:space="preserve">(20 minutes) </w:t>
      </w:r>
    </w:p>
    <w:p w14:paraId="15E766E2" w14:textId="38C065B8" w:rsidR="006E015A" w:rsidRDefault="006E015A" w:rsidP="006E015A">
      <w:pPr>
        <w:pStyle w:val="NoSpacing"/>
        <w:ind w:left="720"/>
      </w:pPr>
      <w:r w:rsidRPr="006E015A">
        <w:t>Senator Mark Johnson p</w:t>
      </w:r>
      <w:r w:rsidR="00150B20">
        <w:t>resents on the CRR proposed amendments/changes discussed at the last Faculty Senate meeting. Senators approve of the CRR changes, with two senators abstaining and no senators opposing.</w:t>
      </w:r>
    </w:p>
    <w:p w14:paraId="72386CB3" w14:textId="77777777" w:rsidR="00150B20" w:rsidRPr="006E015A" w:rsidRDefault="00150B20" w:rsidP="006E015A">
      <w:pPr>
        <w:pStyle w:val="NoSpacing"/>
        <w:ind w:left="720"/>
      </w:pPr>
    </w:p>
    <w:p w14:paraId="61CEB9AB" w14:textId="2C89BE76" w:rsidR="008270D8" w:rsidRDefault="008270D8" w:rsidP="00674952">
      <w:pPr>
        <w:pStyle w:val="NoSpacing"/>
        <w:numPr>
          <w:ilvl w:val="0"/>
          <w:numId w:val="5"/>
        </w:numPr>
        <w:rPr>
          <w:b/>
        </w:rPr>
      </w:pPr>
      <w:r w:rsidRPr="00704D27">
        <w:rPr>
          <w:b/>
        </w:rPr>
        <w:t xml:space="preserve">GECC update (Jerry Wyckoff, 20 minutes) </w:t>
      </w:r>
    </w:p>
    <w:p w14:paraId="3B5C8052" w14:textId="5A570696" w:rsidR="006E015A" w:rsidRDefault="006E015A" w:rsidP="006E015A">
      <w:pPr>
        <w:pStyle w:val="NoSpacing"/>
        <w:ind w:left="720"/>
      </w:pPr>
      <w:r>
        <w:t>Senator Wyckoff presents on the proposed GECC changes. His presentation is currently on the Faculty Senate website. The pace of new General Education (GE) course approval has slowed down and therefore a specific recommendation is to modify the current Courseleaf approval process so that GE courses can go through both the UCC and then the GECC. The second recommendation deals with staggering the course assessments so that 1/3 of courses are assessed each year. Moreover</w:t>
      </w:r>
      <w:r w:rsidR="0028066D">
        <w:t>,</w:t>
      </w:r>
      <w:r>
        <w:t xml:space="preserve"> other recommendations include</w:t>
      </w:r>
      <w:r w:rsidR="00150B20">
        <w:t xml:space="preserve">: </w:t>
      </w:r>
      <w:r>
        <w:t>standardizing the GE assessment and changing the name of the discourse and anchor courses to be more reflective of what is learned. Senator Wyckoff needs feedback by the next</w:t>
      </w:r>
      <w:r w:rsidR="00150B20">
        <w:t xml:space="preserve"> Faculty Senate</w:t>
      </w:r>
      <w:r>
        <w:t xml:space="preserve"> meeting.</w:t>
      </w:r>
    </w:p>
    <w:p w14:paraId="3CFA5A7B" w14:textId="77777777" w:rsidR="0028066D" w:rsidRPr="006E015A" w:rsidRDefault="0028066D" w:rsidP="006E015A">
      <w:pPr>
        <w:pStyle w:val="NoSpacing"/>
        <w:ind w:left="720"/>
      </w:pPr>
    </w:p>
    <w:p w14:paraId="6B5A52A4" w14:textId="314B8EB6" w:rsidR="00CE1F02" w:rsidRPr="00704D27" w:rsidRDefault="002308DA" w:rsidP="00674952">
      <w:pPr>
        <w:pStyle w:val="NoSpacing"/>
        <w:numPr>
          <w:ilvl w:val="0"/>
          <w:numId w:val="5"/>
        </w:numPr>
        <w:rPr>
          <w:b/>
        </w:rPr>
      </w:pPr>
      <w:r w:rsidRPr="00704D27">
        <w:rPr>
          <w:b/>
        </w:rPr>
        <w:t xml:space="preserve">Adjournment </w:t>
      </w:r>
    </w:p>
    <w:p w14:paraId="39222198" w14:textId="04AE605D" w:rsidR="00B933DD" w:rsidRPr="00CE1F02" w:rsidRDefault="00A9750A" w:rsidP="00BE1A1E">
      <w:pPr>
        <w:ind w:left="720"/>
      </w:pPr>
      <w:r>
        <w:t>Meeting adjourns at 4:</w:t>
      </w:r>
      <w:r w:rsidR="00A66662">
        <w:t>53</w:t>
      </w:r>
      <w:r>
        <w:t xml:space="preserve"> pm</w:t>
      </w:r>
    </w:p>
    <w:sectPr w:rsidR="00B933DD" w:rsidRPr="00CE1F02" w:rsidSect="00FA3C3F">
      <w:footerReference w:type="default" r:id="rId7"/>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C1BC" w14:textId="77777777" w:rsidR="00B8584A" w:rsidRDefault="00B8584A" w:rsidP="002A701E">
      <w:pPr>
        <w:spacing w:after="0"/>
      </w:pPr>
      <w:r>
        <w:separator/>
      </w:r>
    </w:p>
  </w:endnote>
  <w:endnote w:type="continuationSeparator" w:id="0">
    <w:p w14:paraId="4241F600" w14:textId="77777777" w:rsidR="00B8584A" w:rsidRDefault="00B8584A"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023740"/>
      <w:docPartObj>
        <w:docPartGallery w:val="Page Numbers (Bottom of Page)"/>
        <w:docPartUnique/>
      </w:docPartObj>
    </w:sdtPr>
    <w:sdtEndPr>
      <w:rPr>
        <w:noProof/>
      </w:rPr>
    </w:sdtEndPr>
    <w:sdtContent>
      <w:p w14:paraId="6686FDE1" w14:textId="5A181432" w:rsidR="006E015A" w:rsidRDefault="006E015A">
        <w:pPr>
          <w:pStyle w:val="Footer"/>
          <w:jc w:val="right"/>
        </w:pPr>
        <w:r>
          <w:fldChar w:fldCharType="begin"/>
        </w:r>
        <w:r>
          <w:instrText xml:space="preserve"> PAGE   \* MERGEFORMAT </w:instrText>
        </w:r>
        <w:r>
          <w:fldChar w:fldCharType="separate"/>
        </w:r>
        <w:r w:rsidR="002F4E9E">
          <w:rPr>
            <w:noProof/>
          </w:rPr>
          <w:t>3</w:t>
        </w:r>
        <w:r>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5524" w14:textId="77777777" w:rsidR="00B8584A" w:rsidRDefault="00B8584A" w:rsidP="002A701E">
      <w:pPr>
        <w:spacing w:after="0"/>
      </w:pPr>
      <w:r>
        <w:separator/>
      </w:r>
    </w:p>
  </w:footnote>
  <w:footnote w:type="continuationSeparator" w:id="0">
    <w:p w14:paraId="68D20161" w14:textId="77777777" w:rsidR="00B8584A" w:rsidRDefault="00B8584A" w:rsidP="002A70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590"/>
    <w:multiLevelType w:val="hybridMultilevel"/>
    <w:tmpl w:val="50A07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51CB1"/>
    <w:multiLevelType w:val="hybridMultilevel"/>
    <w:tmpl w:val="50A07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ED1622"/>
    <w:multiLevelType w:val="hybridMultilevel"/>
    <w:tmpl w:val="88443A8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46412"/>
    <w:rsid w:val="000479B0"/>
    <w:rsid w:val="00055241"/>
    <w:rsid w:val="000E31A4"/>
    <w:rsid w:val="0010583A"/>
    <w:rsid w:val="00125FA5"/>
    <w:rsid w:val="00150B20"/>
    <w:rsid w:val="00156BC2"/>
    <w:rsid w:val="00167063"/>
    <w:rsid w:val="0018372B"/>
    <w:rsid w:val="00195BCB"/>
    <w:rsid w:val="001A64F2"/>
    <w:rsid w:val="001B4DF3"/>
    <w:rsid w:val="001E4BF9"/>
    <w:rsid w:val="001F74D7"/>
    <w:rsid w:val="002308DA"/>
    <w:rsid w:val="002651B2"/>
    <w:rsid w:val="00275D25"/>
    <w:rsid w:val="0028066D"/>
    <w:rsid w:val="00280B17"/>
    <w:rsid w:val="00282E0E"/>
    <w:rsid w:val="002A701E"/>
    <w:rsid w:val="002B00DE"/>
    <w:rsid w:val="002B1BD0"/>
    <w:rsid w:val="002B709F"/>
    <w:rsid w:val="002B7A84"/>
    <w:rsid w:val="002D2AF5"/>
    <w:rsid w:val="002F085E"/>
    <w:rsid w:val="002F4E9E"/>
    <w:rsid w:val="00301C7F"/>
    <w:rsid w:val="00357EAA"/>
    <w:rsid w:val="00380EA7"/>
    <w:rsid w:val="0039621A"/>
    <w:rsid w:val="003B3A23"/>
    <w:rsid w:val="00432AD8"/>
    <w:rsid w:val="004426CD"/>
    <w:rsid w:val="00450B6A"/>
    <w:rsid w:val="00454DAC"/>
    <w:rsid w:val="004576CF"/>
    <w:rsid w:val="004638F7"/>
    <w:rsid w:val="004A6A1F"/>
    <w:rsid w:val="004D1598"/>
    <w:rsid w:val="004E68B3"/>
    <w:rsid w:val="004F1C8E"/>
    <w:rsid w:val="00502085"/>
    <w:rsid w:val="005301B9"/>
    <w:rsid w:val="00532113"/>
    <w:rsid w:val="00541861"/>
    <w:rsid w:val="005664AE"/>
    <w:rsid w:val="00572ED1"/>
    <w:rsid w:val="00586851"/>
    <w:rsid w:val="005C0C45"/>
    <w:rsid w:val="005D26C6"/>
    <w:rsid w:val="005F6CBD"/>
    <w:rsid w:val="00615772"/>
    <w:rsid w:val="006174A5"/>
    <w:rsid w:val="00663FF8"/>
    <w:rsid w:val="00674952"/>
    <w:rsid w:val="006805C5"/>
    <w:rsid w:val="00683F45"/>
    <w:rsid w:val="006E015A"/>
    <w:rsid w:val="006E38F5"/>
    <w:rsid w:val="00700A86"/>
    <w:rsid w:val="00704D27"/>
    <w:rsid w:val="007332C2"/>
    <w:rsid w:val="007375DF"/>
    <w:rsid w:val="00751249"/>
    <w:rsid w:val="00754514"/>
    <w:rsid w:val="007A4F91"/>
    <w:rsid w:val="007B1776"/>
    <w:rsid w:val="007B5ED4"/>
    <w:rsid w:val="007D66E0"/>
    <w:rsid w:val="007E1BA7"/>
    <w:rsid w:val="007F1432"/>
    <w:rsid w:val="0080661A"/>
    <w:rsid w:val="00814ED3"/>
    <w:rsid w:val="00825553"/>
    <w:rsid w:val="008270D8"/>
    <w:rsid w:val="00827C13"/>
    <w:rsid w:val="0083701D"/>
    <w:rsid w:val="00845367"/>
    <w:rsid w:val="00865E26"/>
    <w:rsid w:val="00866A44"/>
    <w:rsid w:val="00870086"/>
    <w:rsid w:val="00872DF9"/>
    <w:rsid w:val="00874F71"/>
    <w:rsid w:val="008800BB"/>
    <w:rsid w:val="008815DA"/>
    <w:rsid w:val="008840AA"/>
    <w:rsid w:val="008936FB"/>
    <w:rsid w:val="008A3A33"/>
    <w:rsid w:val="008B16A4"/>
    <w:rsid w:val="008B6462"/>
    <w:rsid w:val="008D7356"/>
    <w:rsid w:val="008E142A"/>
    <w:rsid w:val="009053C7"/>
    <w:rsid w:val="00911FBD"/>
    <w:rsid w:val="00921E94"/>
    <w:rsid w:val="00977985"/>
    <w:rsid w:val="009855FC"/>
    <w:rsid w:val="0099187E"/>
    <w:rsid w:val="0099739B"/>
    <w:rsid w:val="009C7F6A"/>
    <w:rsid w:val="009E7628"/>
    <w:rsid w:val="009F7E79"/>
    <w:rsid w:val="00A57A9B"/>
    <w:rsid w:val="00A66662"/>
    <w:rsid w:val="00A875C0"/>
    <w:rsid w:val="00A9750A"/>
    <w:rsid w:val="00AC4A28"/>
    <w:rsid w:val="00AE2C7C"/>
    <w:rsid w:val="00AF022E"/>
    <w:rsid w:val="00B06D94"/>
    <w:rsid w:val="00B16B81"/>
    <w:rsid w:val="00B24A53"/>
    <w:rsid w:val="00B74242"/>
    <w:rsid w:val="00B82E2B"/>
    <w:rsid w:val="00B8584A"/>
    <w:rsid w:val="00B933DD"/>
    <w:rsid w:val="00B96438"/>
    <w:rsid w:val="00BA67D8"/>
    <w:rsid w:val="00BC1776"/>
    <w:rsid w:val="00BD2010"/>
    <w:rsid w:val="00BE1A1E"/>
    <w:rsid w:val="00BE344D"/>
    <w:rsid w:val="00BE4D65"/>
    <w:rsid w:val="00C86C5D"/>
    <w:rsid w:val="00CE1F02"/>
    <w:rsid w:val="00D10052"/>
    <w:rsid w:val="00D14156"/>
    <w:rsid w:val="00D4528F"/>
    <w:rsid w:val="00D77E1E"/>
    <w:rsid w:val="00D97787"/>
    <w:rsid w:val="00D97C2F"/>
    <w:rsid w:val="00DC6F08"/>
    <w:rsid w:val="00DD06CD"/>
    <w:rsid w:val="00DD20C8"/>
    <w:rsid w:val="00DD3502"/>
    <w:rsid w:val="00E512A2"/>
    <w:rsid w:val="00E705AB"/>
    <w:rsid w:val="00E72D46"/>
    <w:rsid w:val="00E85CBD"/>
    <w:rsid w:val="00EB5212"/>
    <w:rsid w:val="00EE13BE"/>
    <w:rsid w:val="00F042B9"/>
    <w:rsid w:val="00F16B30"/>
    <w:rsid w:val="00F20DFB"/>
    <w:rsid w:val="00F24ACB"/>
    <w:rsid w:val="00F26794"/>
    <w:rsid w:val="00F439DA"/>
    <w:rsid w:val="00FA247F"/>
    <w:rsid w:val="00FA3C3F"/>
    <w:rsid w:val="00FB72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2267">
      <w:bodyDiv w:val="1"/>
      <w:marLeft w:val="0"/>
      <w:marRight w:val="0"/>
      <w:marTop w:val="0"/>
      <w:marBottom w:val="0"/>
      <w:divBdr>
        <w:top w:val="none" w:sz="0" w:space="0" w:color="auto"/>
        <w:left w:val="none" w:sz="0" w:space="0" w:color="auto"/>
        <w:bottom w:val="none" w:sz="0" w:space="0" w:color="auto"/>
        <w:right w:val="none" w:sz="0" w:space="0" w:color="auto"/>
      </w:divBdr>
    </w:div>
    <w:div w:id="184643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Ward-Smith, Peggy</cp:lastModifiedBy>
  <cp:revision>2</cp:revision>
  <cp:lastPrinted>2014-09-16T20:22:00Z</cp:lastPrinted>
  <dcterms:created xsi:type="dcterms:W3CDTF">2016-02-29T15:10:00Z</dcterms:created>
  <dcterms:modified xsi:type="dcterms:W3CDTF">2016-02-29T15:10:00Z</dcterms:modified>
</cp:coreProperties>
</file>